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CCB9" w14:textId="77777777" w:rsidR="00A23CC2" w:rsidRPr="00657AAC" w:rsidRDefault="00A23CC2">
      <w:pPr>
        <w:pStyle w:val="BodyText"/>
        <w:rPr>
          <w:rFonts w:ascii="Times New Roman"/>
          <w:sz w:val="20"/>
          <w:lang w:val="en-GB"/>
        </w:rPr>
      </w:pPr>
    </w:p>
    <w:p w14:paraId="74817B31" w14:textId="77777777" w:rsidR="00A23CC2" w:rsidRPr="00657AAC" w:rsidRDefault="00A23CC2">
      <w:pPr>
        <w:pStyle w:val="BodyText"/>
        <w:rPr>
          <w:rFonts w:ascii="Times New Roman"/>
          <w:sz w:val="20"/>
          <w:lang w:val="en-GB"/>
        </w:rPr>
      </w:pPr>
    </w:p>
    <w:p w14:paraId="26600A87" w14:textId="77777777" w:rsidR="00A23CC2" w:rsidRPr="00657AAC" w:rsidRDefault="00A23CC2">
      <w:pPr>
        <w:pStyle w:val="BodyText"/>
        <w:rPr>
          <w:rFonts w:ascii="Times New Roman"/>
          <w:sz w:val="20"/>
          <w:lang w:val="en-GB"/>
        </w:rPr>
      </w:pPr>
    </w:p>
    <w:p w14:paraId="4D809D1B" w14:textId="77777777" w:rsidR="00A23CC2" w:rsidRPr="00657AAC" w:rsidRDefault="00A23CC2">
      <w:pPr>
        <w:pStyle w:val="BodyText"/>
        <w:spacing w:before="5"/>
        <w:rPr>
          <w:rFonts w:ascii="Times New Roman"/>
          <w:sz w:val="15"/>
          <w:lang w:val="en-GB"/>
        </w:rPr>
      </w:pPr>
    </w:p>
    <w:p w14:paraId="5A17FA43" w14:textId="77777777" w:rsidR="00A23CC2" w:rsidRPr="00657AAC" w:rsidRDefault="00E555E3">
      <w:pPr>
        <w:pStyle w:val="BodyText"/>
        <w:ind w:left="100"/>
        <w:rPr>
          <w:rFonts w:ascii="Times New Roman"/>
          <w:sz w:val="20"/>
          <w:lang w:val="en-GB"/>
        </w:rPr>
      </w:pPr>
      <w:r w:rsidRPr="00657AAC">
        <w:rPr>
          <w:rFonts w:ascii="Times New Roman"/>
          <w:noProof/>
          <w:sz w:val="20"/>
          <w:lang w:val="en-GB"/>
        </w:rPr>
        <w:drawing>
          <wp:inline distT="0" distB="0" distL="0" distR="0" wp14:anchorId="33448DC5" wp14:editId="67FF818D">
            <wp:extent cx="1180714" cy="1024127"/>
            <wp:effectExtent l="0" t="0" r="0" b="0"/>
            <wp:docPr id="1" name="image1.jpeg" descr="DWQR logo with blue text and wavey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1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B3EE" w14:textId="77777777" w:rsidR="00A23CC2" w:rsidRPr="00657AAC" w:rsidRDefault="00A23CC2">
      <w:pPr>
        <w:pStyle w:val="BodyText"/>
        <w:rPr>
          <w:rFonts w:ascii="Times New Roman"/>
          <w:sz w:val="20"/>
          <w:lang w:val="en-GB"/>
        </w:rPr>
      </w:pPr>
    </w:p>
    <w:p w14:paraId="4E4B9843" w14:textId="77777777" w:rsidR="00A23CC2" w:rsidRPr="00657AAC" w:rsidRDefault="00A23CC2">
      <w:pPr>
        <w:pStyle w:val="BodyText"/>
        <w:spacing w:before="7"/>
        <w:rPr>
          <w:rFonts w:ascii="Times New Roman"/>
          <w:sz w:val="20"/>
          <w:lang w:val="en-GB"/>
        </w:rPr>
      </w:pPr>
    </w:p>
    <w:p w14:paraId="451D2445" w14:textId="77777777" w:rsidR="00A23CC2" w:rsidRPr="00657AAC" w:rsidRDefault="00E555E3" w:rsidP="00E555E3">
      <w:pPr>
        <w:pStyle w:val="Heading1"/>
        <w:numPr>
          <w:ilvl w:val="0"/>
          <w:numId w:val="0"/>
        </w:numPr>
        <w:ind w:left="218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r w:rsidRPr="00657AAC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Drinking</w:t>
      </w:r>
      <w:r w:rsidRPr="00657AAC">
        <w:rPr>
          <w:rFonts w:ascii="Arial" w:hAnsi="Arial" w:cs="Arial"/>
          <w:b/>
          <w:bCs/>
          <w:color w:val="auto"/>
          <w:spacing w:val="-17"/>
          <w:sz w:val="24"/>
          <w:szCs w:val="24"/>
          <w:lang w:val="en-GB"/>
        </w:rPr>
        <w:t xml:space="preserve"> </w:t>
      </w:r>
      <w:r w:rsidRPr="00657AAC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Quality</w:t>
      </w:r>
      <w:r w:rsidRPr="00657AAC">
        <w:rPr>
          <w:rFonts w:ascii="Arial" w:hAnsi="Arial" w:cs="Arial"/>
          <w:b/>
          <w:bCs/>
          <w:color w:val="auto"/>
          <w:spacing w:val="-15"/>
          <w:sz w:val="24"/>
          <w:szCs w:val="24"/>
          <w:lang w:val="en-GB"/>
        </w:rPr>
        <w:t xml:space="preserve"> </w:t>
      </w:r>
      <w:r w:rsidRPr="00657AAC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Regulator</w:t>
      </w:r>
      <w:r w:rsidRPr="00657AAC">
        <w:rPr>
          <w:rFonts w:ascii="Arial" w:hAnsi="Arial" w:cs="Arial"/>
          <w:b/>
          <w:bCs/>
          <w:color w:val="auto"/>
          <w:spacing w:val="-13"/>
          <w:sz w:val="24"/>
          <w:szCs w:val="24"/>
          <w:lang w:val="en-GB"/>
        </w:rPr>
        <w:t xml:space="preserve"> </w:t>
      </w:r>
      <w:r w:rsidRPr="00657AAC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for</w:t>
      </w:r>
      <w:r w:rsidRPr="00657AAC">
        <w:rPr>
          <w:rFonts w:ascii="Arial" w:hAnsi="Arial" w:cs="Arial"/>
          <w:b/>
          <w:bCs/>
          <w:color w:val="auto"/>
          <w:spacing w:val="-15"/>
          <w:sz w:val="24"/>
          <w:szCs w:val="24"/>
          <w:lang w:val="en-GB"/>
        </w:rPr>
        <w:t xml:space="preserve"> </w:t>
      </w:r>
      <w:r w:rsidRPr="00657AAC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Scotland</w:t>
      </w:r>
      <w:r w:rsidRPr="00657AAC">
        <w:rPr>
          <w:rFonts w:ascii="Arial" w:hAnsi="Arial" w:cs="Arial"/>
          <w:b/>
          <w:bCs/>
          <w:color w:val="auto"/>
          <w:spacing w:val="10"/>
          <w:sz w:val="24"/>
          <w:szCs w:val="24"/>
          <w:lang w:val="en-GB"/>
        </w:rPr>
        <w:t xml:space="preserve"> </w:t>
      </w:r>
      <w:r w:rsidRPr="00657AAC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Public</w:t>
      </w:r>
      <w:r w:rsidRPr="00657AAC">
        <w:rPr>
          <w:rFonts w:ascii="Arial" w:hAnsi="Arial" w:cs="Arial"/>
          <w:b/>
          <w:bCs/>
          <w:color w:val="auto"/>
          <w:spacing w:val="-2"/>
          <w:sz w:val="24"/>
          <w:szCs w:val="24"/>
          <w:lang w:val="en-GB"/>
        </w:rPr>
        <w:t xml:space="preserve"> </w:t>
      </w:r>
      <w:r w:rsidRPr="00657AAC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Services</w:t>
      </w:r>
      <w:r w:rsidRPr="00657AAC">
        <w:rPr>
          <w:rFonts w:ascii="Arial" w:hAnsi="Arial" w:cs="Arial"/>
          <w:b/>
          <w:bCs/>
          <w:color w:val="auto"/>
          <w:spacing w:val="-20"/>
          <w:sz w:val="24"/>
          <w:szCs w:val="24"/>
          <w:lang w:val="en-GB"/>
        </w:rPr>
        <w:t xml:space="preserve"> </w:t>
      </w:r>
      <w:r w:rsidRPr="00657AAC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Reform</w:t>
      </w:r>
      <w:r w:rsidRPr="00657AAC">
        <w:rPr>
          <w:rFonts w:ascii="Arial" w:hAnsi="Arial" w:cs="Arial"/>
          <w:b/>
          <w:bCs/>
          <w:color w:val="auto"/>
          <w:spacing w:val="-17"/>
          <w:sz w:val="24"/>
          <w:szCs w:val="24"/>
          <w:lang w:val="en-GB"/>
        </w:rPr>
        <w:t xml:space="preserve"> </w:t>
      </w:r>
      <w:r w:rsidRPr="00657AAC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Report</w:t>
      </w:r>
      <w:r w:rsidRPr="00657AAC">
        <w:rPr>
          <w:rFonts w:ascii="Arial" w:hAnsi="Arial" w:cs="Arial"/>
          <w:b/>
          <w:bCs/>
          <w:color w:val="auto"/>
          <w:spacing w:val="-20"/>
          <w:sz w:val="24"/>
          <w:szCs w:val="24"/>
          <w:lang w:val="en-GB"/>
        </w:rPr>
        <w:t xml:space="preserve"> </w:t>
      </w:r>
      <w:r w:rsidRPr="00657AAC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2019-</w:t>
      </w:r>
      <w:r w:rsidRPr="00657AAC">
        <w:rPr>
          <w:rFonts w:ascii="Arial" w:hAnsi="Arial" w:cs="Arial"/>
          <w:b/>
          <w:bCs/>
          <w:color w:val="auto"/>
          <w:spacing w:val="-4"/>
          <w:sz w:val="24"/>
          <w:szCs w:val="24"/>
          <w:lang w:val="en-GB"/>
        </w:rPr>
        <w:t>2020</w:t>
      </w:r>
    </w:p>
    <w:p w14:paraId="0A05546B" w14:textId="77777777" w:rsidR="00A23CC2" w:rsidRPr="00657AAC" w:rsidRDefault="00A23CC2">
      <w:pPr>
        <w:pStyle w:val="BodyText"/>
        <w:spacing w:before="4"/>
        <w:rPr>
          <w:rFonts w:ascii="Arial"/>
          <w:b/>
          <w:sz w:val="24"/>
          <w:szCs w:val="24"/>
          <w:lang w:val="en-GB"/>
        </w:rPr>
      </w:pPr>
    </w:p>
    <w:p w14:paraId="09844F30" w14:textId="77777777" w:rsidR="00A23CC2" w:rsidRPr="00657AAC" w:rsidRDefault="00E555E3" w:rsidP="00E555E3">
      <w:pPr>
        <w:pStyle w:val="BodyText"/>
        <w:spacing w:line="360" w:lineRule="auto"/>
        <w:ind w:left="218" w:right="121"/>
        <w:jc w:val="both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The Drinking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Water Quality Regulator for Scotland is required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by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Section</w:t>
      </w:r>
      <w:r w:rsidRPr="00657AAC">
        <w:rPr>
          <w:spacing w:val="-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31 of</w:t>
      </w:r>
      <w:r w:rsidRPr="00657AAC">
        <w:rPr>
          <w:spacing w:val="-2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 Public Services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Reform (Scotland) Act 2010, to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publish as soon as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reasonably practicable after the end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of each financial year, a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statement of any expenditure that it has incurred in connection with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 matters listed below.</w:t>
      </w:r>
    </w:p>
    <w:p w14:paraId="33DE8E66" w14:textId="77777777" w:rsidR="00A23CC2" w:rsidRPr="00657AAC" w:rsidRDefault="00A23CC2">
      <w:pPr>
        <w:pStyle w:val="BodyText"/>
        <w:spacing w:before="10"/>
        <w:rPr>
          <w:lang w:val="en-GB"/>
        </w:rPr>
      </w:pPr>
    </w:p>
    <w:p w14:paraId="7C09AE1A" w14:textId="77777777" w:rsidR="00A23CC2" w:rsidRPr="00657AAC" w:rsidRDefault="00E555E3" w:rsidP="00E555E3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Statement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of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Expenditure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for</w:t>
      </w:r>
      <w:r w:rsidRPr="00657AAC">
        <w:rPr>
          <w:spacing w:val="-7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</w:t>
      </w:r>
      <w:r w:rsidRPr="00657AAC">
        <w:rPr>
          <w:spacing w:val="-1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year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ended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31</w:t>
      </w:r>
      <w:proofErr w:type="spellStart"/>
      <w:r w:rsidRPr="00657AAC">
        <w:rPr>
          <w:position w:val="6"/>
          <w:sz w:val="24"/>
          <w:szCs w:val="24"/>
          <w:lang w:val="en-GB"/>
        </w:rPr>
        <w:t>st</w:t>
      </w:r>
      <w:proofErr w:type="spellEnd"/>
      <w:r w:rsidRPr="00657AAC">
        <w:rPr>
          <w:spacing w:val="30"/>
          <w:position w:val="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March</w:t>
      </w:r>
      <w:r w:rsidRPr="00657AAC">
        <w:rPr>
          <w:spacing w:val="-10"/>
          <w:sz w:val="24"/>
          <w:szCs w:val="24"/>
          <w:lang w:val="en-GB"/>
        </w:rPr>
        <w:t xml:space="preserve"> </w:t>
      </w:r>
      <w:r w:rsidRPr="00657AAC">
        <w:rPr>
          <w:spacing w:val="-4"/>
          <w:sz w:val="24"/>
          <w:szCs w:val="24"/>
          <w:lang w:val="en-GB"/>
        </w:rPr>
        <w:t>2020</w:t>
      </w:r>
    </w:p>
    <w:p w14:paraId="1A690D7D" w14:textId="77777777" w:rsidR="00A23CC2" w:rsidRPr="00657AAC" w:rsidRDefault="00A23CC2">
      <w:pPr>
        <w:pStyle w:val="BodyText"/>
        <w:rPr>
          <w:sz w:val="20"/>
          <w:lang w:val="en-GB"/>
        </w:rPr>
      </w:pPr>
    </w:p>
    <w:p w14:paraId="4B373992" w14:textId="77777777" w:rsidR="00A23CC2" w:rsidRPr="00657AAC" w:rsidRDefault="00A23CC2">
      <w:pPr>
        <w:pStyle w:val="BodyText"/>
        <w:spacing w:before="9"/>
        <w:rPr>
          <w:sz w:val="24"/>
          <w:lang w:val="en-GB"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3396"/>
      </w:tblGrid>
      <w:tr w:rsidR="00A23CC2" w:rsidRPr="00657AAC" w14:paraId="73DD4AE2" w14:textId="77777777">
        <w:trPr>
          <w:trHeight w:val="251"/>
        </w:trPr>
        <w:tc>
          <w:tcPr>
            <w:tcW w:w="4229" w:type="dxa"/>
          </w:tcPr>
          <w:p w14:paraId="20A8629E" w14:textId="77777777" w:rsidR="00A23CC2" w:rsidRPr="00657AAC" w:rsidRDefault="00E555E3">
            <w:pPr>
              <w:pStyle w:val="TableParagraph"/>
              <w:ind w:left="1096"/>
              <w:jc w:val="left"/>
              <w:rPr>
                <w:lang w:val="en-GB"/>
              </w:rPr>
            </w:pPr>
            <w:r w:rsidRPr="00657AAC">
              <w:rPr>
                <w:lang w:val="en-GB"/>
              </w:rPr>
              <w:t>Expenditure</w:t>
            </w:r>
            <w:r w:rsidRPr="00657AAC">
              <w:rPr>
                <w:spacing w:val="-14"/>
                <w:lang w:val="en-GB"/>
              </w:rPr>
              <w:t xml:space="preserve"> </w:t>
            </w:r>
            <w:r w:rsidRPr="00657AAC">
              <w:rPr>
                <w:spacing w:val="-2"/>
                <w:lang w:val="en-GB"/>
              </w:rPr>
              <w:t>incurred</w:t>
            </w:r>
          </w:p>
        </w:tc>
        <w:tc>
          <w:tcPr>
            <w:tcW w:w="3396" w:type="dxa"/>
          </w:tcPr>
          <w:p w14:paraId="76DC134C" w14:textId="77777777" w:rsidR="00A23CC2" w:rsidRPr="00657AAC" w:rsidRDefault="00E555E3">
            <w:pPr>
              <w:pStyle w:val="TableParagraph"/>
              <w:ind w:left="42"/>
              <w:rPr>
                <w:lang w:val="en-GB"/>
              </w:rPr>
            </w:pPr>
            <w:r w:rsidRPr="00657AAC">
              <w:rPr>
                <w:spacing w:val="-2"/>
                <w:lang w:val="en-GB"/>
              </w:rPr>
              <w:t>Amount</w:t>
            </w:r>
          </w:p>
        </w:tc>
      </w:tr>
      <w:tr w:rsidR="00A23CC2" w:rsidRPr="00657AAC" w14:paraId="68B161BC" w14:textId="77777777">
        <w:trPr>
          <w:trHeight w:val="268"/>
        </w:trPr>
        <w:tc>
          <w:tcPr>
            <w:tcW w:w="4229" w:type="dxa"/>
          </w:tcPr>
          <w:p w14:paraId="0B8EBF1C" w14:textId="77777777" w:rsidR="00A23CC2" w:rsidRPr="00657AAC" w:rsidRDefault="00A23CC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396" w:type="dxa"/>
          </w:tcPr>
          <w:p w14:paraId="7E464426" w14:textId="77777777" w:rsidR="00A23CC2" w:rsidRPr="00657AAC" w:rsidRDefault="00A23CC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  <w:tr w:rsidR="00A23CC2" w:rsidRPr="00657AAC" w14:paraId="458AC203" w14:textId="77777777">
        <w:trPr>
          <w:trHeight w:val="251"/>
        </w:trPr>
        <w:tc>
          <w:tcPr>
            <w:tcW w:w="4229" w:type="dxa"/>
          </w:tcPr>
          <w:p w14:paraId="77FF53EB" w14:textId="77777777" w:rsidR="00A23CC2" w:rsidRPr="00657AAC" w:rsidRDefault="00E555E3">
            <w:pPr>
              <w:pStyle w:val="TableParagraph"/>
              <w:jc w:val="left"/>
              <w:rPr>
                <w:lang w:val="en-GB"/>
              </w:rPr>
            </w:pPr>
            <w:r w:rsidRPr="00657AAC">
              <w:rPr>
                <w:lang w:val="en-GB"/>
              </w:rPr>
              <w:t>(a)</w:t>
            </w:r>
            <w:r w:rsidRPr="00657AAC">
              <w:rPr>
                <w:spacing w:val="48"/>
                <w:lang w:val="en-GB"/>
              </w:rPr>
              <w:t xml:space="preserve"> </w:t>
            </w:r>
            <w:r w:rsidRPr="00657AAC">
              <w:rPr>
                <w:lang w:val="en-GB"/>
              </w:rPr>
              <w:t>Public</w:t>
            </w:r>
            <w:r w:rsidRPr="00657AAC">
              <w:rPr>
                <w:spacing w:val="-13"/>
                <w:lang w:val="en-GB"/>
              </w:rPr>
              <w:t xml:space="preserve"> </w:t>
            </w:r>
            <w:r w:rsidRPr="00657AAC">
              <w:rPr>
                <w:spacing w:val="-2"/>
                <w:lang w:val="en-GB"/>
              </w:rPr>
              <w:t>Relations</w:t>
            </w:r>
          </w:p>
        </w:tc>
        <w:tc>
          <w:tcPr>
            <w:tcW w:w="3396" w:type="dxa"/>
          </w:tcPr>
          <w:p w14:paraId="19434A6C" w14:textId="77777777" w:rsidR="00A23CC2" w:rsidRPr="00657AAC" w:rsidRDefault="00E555E3">
            <w:pPr>
              <w:pStyle w:val="TableParagraph"/>
              <w:ind w:left="56"/>
              <w:rPr>
                <w:lang w:val="en-GB"/>
              </w:rPr>
            </w:pPr>
            <w:r w:rsidRPr="00657AAC">
              <w:rPr>
                <w:lang w:val="en-GB"/>
              </w:rPr>
              <w:t>£</w:t>
            </w:r>
            <w:r w:rsidRPr="00657AAC">
              <w:rPr>
                <w:spacing w:val="-14"/>
                <w:lang w:val="en-GB"/>
              </w:rPr>
              <w:t xml:space="preserve"> </w:t>
            </w:r>
            <w:r w:rsidRPr="00657AAC">
              <w:rPr>
                <w:spacing w:val="-2"/>
                <w:lang w:val="en-GB"/>
              </w:rPr>
              <w:t>3,966.85</w:t>
            </w:r>
          </w:p>
        </w:tc>
      </w:tr>
      <w:tr w:rsidR="00A23CC2" w:rsidRPr="00657AAC" w14:paraId="4ED7FBEE" w14:textId="77777777">
        <w:trPr>
          <w:trHeight w:val="251"/>
        </w:trPr>
        <w:tc>
          <w:tcPr>
            <w:tcW w:w="4229" w:type="dxa"/>
          </w:tcPr>
          <w:p w14:paraId="7741D071" w14:textId="77777777" w:rsidR="00A23CC2" w:rsidRPr="00657AAC" w:rsidRDefault="00E555E3">
            <w:pPr>
              <w:pStyle w:val="TableParagraph"/>
              <w:jc w:val="left"/>
              <w:rPr>
                <w:lang w:val="en-GB"/>
              </w:rPr>
            </w:pPr>
            <w:r w:rsidRPr="00657AAC">
              <w:rPr>
                <w:lang w:val="en-GB"/>
              </w:rPr>
              <w:t>(b)</w:t>
            </w:r>
            <w:r w:rsidRPr="00657AAC">
              <w:rPr>
                <w:spacing w:val="13"/>
                <w:lang w:val="en-GB"/>
              </w:rPr>
              <w:t xml:space="preserve"> </w:t>
            </w:r>
            <w:r w:rsidRPr="00657AAC">
              <w:rPr>
                <w:lang w:val="en-GB"/>
              </w:rPr>
              <w:t>Overseas</w:t>
            </w:r>
            <w:r w:rsidRPr="00657AAC">
              <w:rPr>
                <w:spacing w:val="-8"/>
                <w:lang w:val="en-GB"/>
              </w:rPr>
              <w:t xml:space="preserve"> </w:t>
            </w:r>
            <w:r w:rsidRPr="00657AAC">
              <w:rPr>
                <w:spacing w:val="-2"/>
                <w:lang w:val="en-GB"/>
              </w:rPr>
              <w:t>Travel</w:t>
            </w:r>
          </w:p>
        </w:tc>
        <w:tc>
          <w:tcPr>
            <w:tcW w:w="3396" w:type="dxa"/>
          </w:tcPr>
          <w:p w14:paraId="32E679B6" w14:textId="77777777" w:rsidR="00A23CC2" w:rsidRPr="00657AAC" w:rsidRDefault="00E555E3">
            <w:pPr>
              <w:pStyle w:val="TableParagraph"/>
              <w:ind w:left="56"/>
              <w:rPr>
                <w:lang w:val="en-GB"/>
              </w:rPr>
            </w:pPr>
            <w:r w:rsidRPr="00657AAC">
              <w:rPr>
                <w:lang w:val="en-GB"/>
              </w:rPr>
              <w:t>£</w:t>
            </w:r>
            <w:r w:rsidRPr="00657AAC">
              <w:rPr>
                <w:spacing w:val="-14"/>
                <w:lang w:val="en-GB"/>
              </w:rPr>
              <w:t xml:space="preserve"> </w:t>
            </w:r>
            <w:r w:rsidRPr="00657AAC">
              <w:rPr>
                <w:spacing w:val="-2"/>
                <w:lang w:val="en-GB"/>
              </w:rPr>
              <w:t>1,955.06</w:t>
            </w:r>
          </w:p>
        </w:tc>
      </w:tr>
      <w:tr w:rsidR="00A23CC2" w:rsidRPr="00657AAC" w14:paraId="252368AA" w14:textId="77777777">
        <w:trPr>
          <w:trHeight w:val="251"/>
        </w:trPr>
        <w:tc>
          <w:tcPr>
            <w:tcW w:w="4229" w:type="dxa"/>
          </w:tcPr>
          <w:p w14:paraId="4EE8B7DF" w14:textId="77777777" w:rsidR="00A23CC2" w:rsidRPr="00657AAC" w:rsidRDefault="00E555E3">
            <w:pPr>
              <w:pStyle w:val="TableParagraph"/>
              <w:jc w:val="left"/>
              <w:rPr>
                <w:lang w:val="en-GB"/>
              </w:rPr>
            </w:pPr>
            <w:r w:rsidRPr="00657AAC">
              <w:rPr>
                <w:lang w:val="en-GB"/>
              </w:rPr>
              <w:t>(c)</w:t>
            </w:r>
            <w:r w:rsidRPr="00657AAC">
              <w:rPr>
                <w:spacing w:val="39"/>
                <w:lang w:val="en-GB"/>
              </w:rPr>
              <w:t xml:space="preserve"> </w:t>
            </w:r>
            <w:r w:rsidRPr="00657AAC">
              <w:rPr>
                <w:lang w:val="en-GB"/>
              </w:rPr>
              <w:t>Hospitality</w:t>
            </w:r>
            <w:r w:rsidRPr="00657AAC">
              <w:rPr>
                <w:spacing w:val="-15"/>
                <w:lang w:val="en-GB"/>
              </w:rPr>
              <w:t xml:space="preserve"> </w:t>
            </w:r>
            <w:r w:rsidRPr="00657AAC">
              <w:rPr>
                <w:lang w:val="en-GB"/>
              </w:rPr>
              <w:t>and</w:t>
            </w:r>
            <w:r w:rsidRPr="00657AAC">
              <w:rPr>
                <w:spacing w:val="-15"/>
                <w:lang w:val="en-GB"/>
              </w:rPr>
              <w:t xml:space="preserve"> </w:t>
            </w:r>
            <w:r w:rsidRPr="00657AAC">
              <w:rPr>
                <w:spacing w:val="-2"/>
                <w:lang w:val="en-GB"/>
              </w:rPr>
              <w:t>Entertainment</w:t>
            </w:r>
          </w:p>
        </w:tc>
        <w:tc>
          <w:tcPr>
            <w:tcW w:w="3396" w:type="dxa"/>
          </w:tcPr>
          <w:p w14:paraId="50E2BAC1" w14:textId="77777777" w:rsidR="00A23CC2" w:rsidRPr="00657AAC" w:rsidRDefault="00E555E3">
            <w:pPr>
              <w:pStyle w:val="TableParagraph"/>
              <w:tabs>
                <w:tab w:val="left" w:pos="423"/>
              </w:tabs>
              <w:ind w:left="55"/>
              <w:rPr>
                <w:lang w:val="en-GB"/>
              </w:rPr>
            </w:pPr>
            <w:r w:rsidRPr="00657AAC">
              <w:rPr>
                <w:spacing w:val="-10"/>
                <w:lang w:val="en-GB"/>
              </w:rPr>
              <w:t>£</w:t>
            </w:r>
            <w:r w:rsidRPr="00657AAC">
              <w:rPr>
                <w:lang w:val="en-GB"/>
              </w:rPr>
              <w:tab/>
            </w:r>
            <w:r w:rsidRPr="00657AAC">
              <w:rPr>
                <w:spacing w:val="-2"/>
                <w:lang w:val="en-GB"/>
              </w:rPr>
              <w:t>942.17</w:t>
            </w:r>
          </w:p>
        </w:tc>
      </w:tr>
      <w:tr w:rsidR="00A23CC2" w:rsidRPr="00657AAC" w14:paraId="7A2A7094" w14:textId="77777777">
        <w:trPr>
          <w:trHeight w:val="270"/>
        </w:trPr>
        <w:tc>
          <w:tcPr>
            <w:tcW w:w="4229" w:type="dxa"/>
          </w:tcPr>
          <w:p w14:paraId="5A730079" w14:textId="77777777" w:rsidR="00A23CC2" w:rsidRPr="00657AAC" w:rsidRDefault="00E555E3">
            <w:pPr>
              <w:pStyle w:val="TableParagraph"/>
              <w:spacing w:line="245" w:lineRule="exact"/>
              <w:jc w:val="left"/>
              <w:rPr>
                <w:lang w:val="en-GB"/>
              </w:rPr>
            </w:pPr>
            <w:r w:rsidRPr="00657AAC">
              <w:rPr>
                <w:lang w:val="en-GB"/>
              </w:rPr>
              <w:t>(d)</w:t>
            </w:r>
            <w:r w:rsidRPr="00657AAC">
              <w:rPr>
                <w:spacing w:val="-12"/>
                <w:lang w:val="en-GB"/>
              </w:rPr>
              <w:t xml:space="preserve"> </w:t>
            </w:r>
            <w:r w:rsidRPr="00657AAC">
              <w:rPr>
                <w:lang w:val="en-GB"/>
              </w:rPr>
              <w:t>External</w:t>
            </w:r>
            <w:r w:rsidRPr="00657AAC">
              <w:rPr>
                <w:spacing w:val="-15"/>
                <w:lang w:val="en-GB"/>
              </w:rPr>
              <w:t xml:space="preserve"> </w:t>
            </w:r>
            <w:r w:rsidRPr="00657AAC">
              <w:rPr>
                <w:spacing w:val="-2"/>
                <w:lang w:val="en-GB"/>
              </w:rPr>
              <w:t>Consultancy</w:t>
            </w:r>
          </w:p>
        </w:tc>
        <w:tc>
          <w:tcPr>
            <w:tcW w:w="3396" w:type="dxa"/>
          </w:tcPr>
          <w:p w14:paraId="08E5FD13" w14:textId="77777777" w:rsidR="00A23CC2" w:rsidRPr="00657AAC" w:rsidRDefault="00E555E3">
            <w:pPr>
              <w:pStyle w:val="TableParagraph"/>
              <w:spacing w:line="245" w:lineRule="exact"/>
              <w:ind w:left="41"/>
              <w:rPr>
                <w:lang w:val="en-GB"/>
              </w:rPr>
            </w:pPr>
            <w:r w:rsidRPr="00657AAC">
              <w:rPr>
                <w:spacing w:val="-2"/>
                <w:lang w:val="en-GB"/>
              </w:rPr>
              <w:t>£61,641.60</w:t>
            </w:r>
          </w:p>
        </w:tc>
      </w:tr>
    </w:tbl>
    <w:p w14:paraId="492DE430" w14:textId="77777777" w:rsidR="00A23CC2" w:rsidRPr="00657AAC" w:rsidRDefault="00A23CC2">
      <w:pPr>
        <w:pStyle w:val="BodyText"/>
        <w:rPr>
          <w:sz w:val="20"/>
          <w:lang w:val="en-GB"/>
        </w:rPr>
      </w:pPr>
    </w:p>
    <w:p w14:paraId="0097DA30" w14:textId="77777777" w:rsidR="00A23CC2" w:rsidRPr="00657AAC" w:rsidRDefault="00A23CC2">
      <w:pPr>
        <w:pStyle w:val="BodyText"/>
        <w:spacing w:before="3"/>
        <w:rPr>
          <w:sz w:val="24"/>
          <w:szCs w:val="24"/>
          <w:lang w:val="en-GB"/>
        </w:rPr>
      </w:pPr>
    </w:p>
    <w:p w14:paraId="5C9A0142" w14:textId="77777777" w:rsidR="00A23CC2" w:rsidRPr="00657AAC" w:rsidRDefault="00E555E3" w:rsidP="00E555E3">
      <w:pPr>
        <w:pStyle w:val="BodyText"/>
        <w:numPr>
          <w:ilvl w:val="0"/>
          <w:numId w:val="9"/>
        </w:numPr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Payments</w:t>
      </w:r>
      <w:r w:rsidRPr="00657AAC">
        <w:rPr>
          <w:spacing w:val="-1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made</w:t>
      </w:r>
      <w:r w:rsidRPr="00657AAC">
        <w:rPr>
          <w:spacing w:val="-1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with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values</w:t>
      </w:r>
      <w:r w:rsidRPr="00657AAC">
        <w:rPr>
          <w:spacing w:val="-15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in</w:t>
      </w:r>
      <w:r w:rsidRPr="00657AAC">
        <w:rPr>
          <w:spacing w:val="2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excess</w:t>
      </w:r>
      <w:r w:rsidRPr="00657AAC">
        <w:rPr>
          <w:spacing w:val="-15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of</w:t>
      </w:r>
      <w:r w:rsidRPr="00657AAC">
        <w:rPr>
          <w:spacing w:val="-13"/>
          <w:sz w:val="24"/>
          <w:szCs w:val="24"/>
          <w:lang w:val="en-GB"/>
        </w:rPr>
        <w:t xml:space="preserve"> </w:t>
      </w:r>
      <w:r w:rsidRPr="00657AAC">
        <w:rPr>
          <w:spacing w:val="-2"/>
          <w:sz w:val="24"/>
          <w:szCs w:val="24"/>
          <w:lang w:val="en-GB"/>
        </w:rPr>
        <w:t>£25,000:</w:t>
      </w:r>
    </w:p>
    <w:p w14:paraId="1B2F260F" w14:textId="77777777" w:rsidR="00A23CC2" w:rsidRPr="00657AAC" w:rsidRDefault="00A23CC2">
      <w:pPr>
        <w:pStyle w:val="BodyText"/>
        <w:spacing w:before="5"/>
        <w:rPr>
          <w:lang w:val="en-GB"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7"/>
        <w:gridCol w:w="3413"/>
        <w:gridCol w:w="3413"/>
        <w:gridCol w:w="3428"/>
      </w:tblGrid>
      <w:tr w:rsidR="00A23CC2" w:rsidRPr="00657AAC" w14:paraId="4CC32FEA" w14:textId="77777777">
        <w:trPr>
          <w:trHeight w:val="251"/>
        </w:trPr>
        <w:tc>
          <w:tcPr>
            <w:tcW w:w="3427" w:type="dxa"/>
          </w:tcPr>
          <w:p w14:paraId="7AD3CDA9" w14:textId="77777777" w:rsidR="00A23CC2" w:rsidRPr="00657AAC" w:rsidRDefault="00E555E3">
            <w:pPr>
              <w:pStyle w:val="TableParagraph"/>
              <w:ind w:left="1341" w:right="1278"/>
              <w:rPr>
                <w:lang w:val="en-GB"/>
              </w:rPr>
            </w:pPr>
            <w:r w:rsidRPr="00657AAC">
              <w:rPr>
                <w:spacing w:val="-2"/>
                <w:lang w:val="en-GB"/>
              </w:rPr>
              <w:t>Amount</w:t>
            </w:r>
          </w:p>
        </w:tc>
        <w:tc>
          <w:tcPr>
            <w:tcW w:w="3413" w:type="dxa"/>
          </w:tcPr>
          <w:p w14:paraId="2A85BFC9" w14:textId="77777777" w:rsidR="00A23CC2" w:rsidRPr="00657AAC" w:rsidRDefault="00E555E3">
            <w:pPr>
              <w:pStyle w:val="TableParagraph"/>
              <w:ind w:left="1392" w:right="1296"/>
              <w:rPr>
                <w:lang w:val="en-GB"/>
              </w:rPr>
            </w:pPr>
            <w:r w:rsidRPr="00657AAC">
              <w:rPr>
                <w:spacing w:val="-4"/>
                <w:lang w:val="en-GB"/>
              </w:rPr>
              <w:t>Date</w:t>
            </w:r>
          </w:p>
        </w:tc>
        <w:tc>
          <w:tcPr>
            <w:tcW w:w="3413" w:type="dxa"/>
          </w:tcPr>
          <w:p w14:paraId="681B515E" w14:textId="77777777" w:rsidR="00A23CC2" w:rsidRPr="00657AAC" w:rsidRDefault="00E555E3">
            <w:pPr>
              <w:pStyle w:val="TableParagraph"/>
              <w:ind w:left="1392" w:right="1347"/>
              <w:rPr>
                <w:lang w:val="en-GB"/>
              </w:rPr>
            </w:pPr>
            <w:r w:rsidRPr="00657AAC">
              <w:rPr>
                <w:spacing w:val="-2"/>
                <w:lang w:val="en-GB"/>
              </w:rPr>
              <w:t>Payee</w:t>
            </w:r>
          </w:p>
        </w:tc>
        <w:tc>
          <w:tcPr>
            <w:tcW w:w="3428" w:type="dxa"/>
          </w:tcPr>
          <w:p w14:paraId="7B0D6AB2" w14:textId="77777777" w:rsidR="00A23CC2" w:rsidRPr="00657AAC" w:rsidRDefault="00E555E3">
            <w:pPr>
              <w:pStyle w:val="TableParagraph"/>
              <w:ind w:left="1019" w:right="954"/>
              <w:rPr>
                <w:lang w:val="en-GB"/>
              </w:rPr>
            </w:pPr>
            <w:r w:rsidRPr="00657AAC">
              <w:rPr>
                <w:lang w:val="en-GB"/>
              </w:rPr>
              <w:t>Subject</w:t>
            </w:r>
            <w:r w:rsidRPr="00657AAC">
              <w:rPr>
                <w:spacing w:val="-12"/>
                <w:lang w:val="en-GB"/>
              </w:rPr>
              <w:t xml:space="preserve"> </w:t>
            </w:r>
            <w:r w:rsidRPr="00657AAC">
              <w:rPr>
                <w:spacing w:val="-2"/>
                <w:lang w:val="en-GB"/>
              </w:rPr>
              <w:t>matter</w:t>
            </w:r>
          </w:p>
        </w:tc>
      </w:tr>
      <w:tr w:rsidR="00A23CC2" w:rsidRPr="00657AAC" w14:paraId="7995E0BC" w14:textId="77777777">
        <w:trPr>
          <w:trHeight w:val="267"/>
        </w:trPr>
        <w:tc>
          <w:tcPr>
            <w:tcW w:w="3427" w:type="dxa"/>
          </w:tcPr>
          <w:p w14:paraId="77120A95" w14:textId="77777777" w:rsidR="00A23CC2" w:rsidRPr="00657AAC" w:rsidRDefault="00E555E3">
            <w:pPr>
              <w:pStyle w:val="TableParagraph"/>
              <w:spacing w:line="245" w:lineRule="exact"/>
              <w:ind w:left="1326" w:right="1278"/>
              <w:rPr>
                <w:lang w:val="en-GB"/>
              </w:rPr>
            </w:pPr>
            <w:r w:rsidRPr="00657AAC">
              <w:rPr>
                <w:spacing w:val="-5"/>
                <w:lang w:val="en-GB"/>
              </w:rPr>
              <w:t>Nil</w:t>
            </w:r>
          </w:p>
        </w:tc>
        <w:tc>
          <w:tcPr>
            <w:tcW w:w="3413" w:type="dxa"/>
          </w:tcPr>
          <w:p w14:paraId="0A2CE986" w14:textId="77777777" w:rsidR="00A23CC2" w:rsidRPr="00657AAC" w:rsidRDefault="00E555E3">
            <w:pPr>
              <w:pStyle w:val="TableParagraph"/>
              <w:spacing w:line="245" w:lineRule="exact"/>
              <w:ind w:left="1392" w:right="1307"/>
              <w:rPr>
                <w:lang w:val="en-GB"/>
              </w:rPr>
            </w:pPr>
            <w:r w:rsidRPr="00657AAC">
              <w:rPr>
                <w:spacing w:val="-5"/>
                <w:lang w:val="en-GB"/>
              </w:rPr>
              <w:t>N/A</w:t>
            </w:r>
          </w:p>
        </w:tc>
        <w:tc>
          <w:tcPr>
            <w:tcW w:w="3413" w:type="dxa"/>
          </w:tcPr>
          <w:p w14:paraId="780762AA" w14:textId="77777777" w:rsidR="00A23CC2" w:rsidRPr="00657AAC" w:rsidRDefault="00E555E3">
            <w:pPr>
              <w:pStyle w:val="TableParagraph"/>
              <w:spacing w:line="245" w:lineRule="exact"/>
              <w:ind w:left="1392" w:right="1325"/>
              <w:rPr>
                <w:lang w:val="en-GB"/>
              </w:rPr>
            </w:pPr>
            <w:r w:rsidRPr="00657AAC">
              <w:rPr>
                <w:spacing w:val="-5"/>
                <w:lang w:val="en-GB"/>
              </w:rPr>
              <w:t>N/A</w:t>
            </w:r>
          </w:p>
        </w:tc>
        <w:tc>
          <w:tcPr>
            <w:tcW w:w="3428" w:type="dxa"/>
          </w:tcPr>
          <w:p w14:paraId="4E60FB4F" w14:textId="77777777" w:rsidR="00A23CC2" w:rsidRPr="00657AAC" w:rsidRDefault="00E555E3">
            <w:pPr>
              <w:pStyle w:val="TableParagraph"/>
              <w:spacing w:line="245" w:lineRule="exact"/>
              <w:ind w:left="1019" w:right="938"/>
              <w:rPr>
                <w:lang w:val="en-GB"/>
              </w:rPr>
            </w:pPr>
            <w:r w:rsidRPr="00657AAC">
              <w:rPr>
                <w:spacing w:val="-5"/>
                <w:lang w:val="en-GB"/>
              </w:rPr>
              <w:t>N/A</w:t>
            </w:r>
          </w:p>
        </w:tc>
      </w:tr>
    </w:tbl>
    <w:p w14:paraId="05DB80BD" w14:textId="77777777" w:rsidR="00A23CC2" w:rsidRPr="00657AAC" w:rsidRDefault="00A23CC2">
      <w:pPr>
        <w:spacing w:line="245" w:lineRule="exact"/>
        <w:rPr>
          <w:lang w:val="en-GB"/>
        </w:rPr>
        <w:sectPr w:rsidR="00A23CC2" w:rsidRPr="00657AAC">
          <w:type w:val="continuous"/>
          <w:pgSz w:w="16860" w:h="11930" w:orient="landscape"/>
          <w:pgMar w:top="1340" w:right="1140" w:bottom="280" w:left="1640" w:header="720" w:footer="720" w:gutter="0"/>
          <w:cols w:space="720"/>
        </w:sectPr>
      </w:pPr>
    </w:p>
    <w:p w14:paraId="50E690A0" w14:textId="77777777" w:rsidR="00A23CC2" w:rsidRPr="00657AAC" w:rsidRDefault="00A23CC2">
      <w:pPr>
        <w:pStyle w:val="BodyText"/>
        <w:rPr>
          <w:sz w:val="20"/>
          <w:lang w:val="en-GB"/>
        </w:rPr>
      </w:pPr>
    </w:p>
    <w:p w14:paraId="38472C48" w14:textId="77777777" w:rsidR="00A23CC2" w:rsidRPr="00657AAC" w:rsidRDefault="00A23CC2">
      <w:pPr>
        <w:pStyle w:val="BodyText"/>
        <w:rPr>
          <w:sz w:val="20"/>
          <w:lang w:val="en-GB"/>
        </w:rPr>
      </w:pPr>
    </w:p>
    <w:p w14:paraId="1D7A9E0D" w14:textId="77777777" w:rsidR="00A23CC2" w:rsidRPr="00657AAC" w:rsidRDefault="00A23CC2">
      <w:pPr>
        <w:pStyle w:val="BodyText"/>
        <w:spacing w:before="6"/>
        <w:rPr>
          <w:sz w:val="27"/>
          <w:lang w:val="en-GB"/>
        </w:rPr>
      </w:pPr>
    </w:p>
    <w:p w14:paraId="040E0EAD" w14:textId="393149C4" w:rsidR="00A23CC2" w:rsidRPr="00657AAC" w:rsidRDefault="00E555E3" w:rsidP="00E555E3">
      <w:pPr>
        <w:pStyle w:val="BodyText"/>
        <w:numPr>
          <w:ilvl w:val="0"/>
          <w:numId w:val="11"/>
        </w:numPr>
        <w:spacing w:before="93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Members</w:t>
      </w:r>
      <w:r w:rsidRPr="00657AAC">
        <w:rPr>
          <w:spacing w:val="-1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or</w:t>
      </w:r>
      <w:r w:rsidRPr="00657AAC">
        <w:rPr>
          <w:spacing w:val="-1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employees</w:t>
      </w:r>
      <w:r w:rsidRPr="00657AAC">
        <w:rPr>
          <w:spacing w:val="-15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receiving</w:t>
      </w:r>
      <w:r w:rsidRPr="00657AAC">
        <w:rPr>
          <w:spacing w:val="-1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remuneration</w:t>
      </w:r>
      <w:r w:rsidRPr="00657AAC">
        <w:rPr>
          <w:spacing w:val="-1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in</w:t>
      </w:r>
      <w:r w:rsidRPr="00657AAC">
        <w:rPr>
          <w:spacing w:val="-1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excess</w:t>
      </w:r>
      <w:r w:rsidRPr="00657AAC">
        <w:rPr>
          <w:spacing w:val="-12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of</w:t>
      </w:r>
      <w:r w:rsidRPr="00657AAC">
        <w:rPr>
          <w:spacing w:val="-10"/>
          <w:sz w:val="24"/>
          <w:szCs w:val="24"/>
          <w:lang w:val="en-GB"/>
        </w:rPr>
        <w:t xml:space="preserve"> </w:t>
      </w:r>
      <w:r w:rsidRPr="00657AAC">
        <w:rPr>
          <w:spacing w:val="-2"/>
          <w:sz w:val="24"/>
          <w:szCs w:val="24"/>
          <w:lang w:val="en-GB"/>
        </w:rPr>
        <w:t>£150,000:</w:t>
      </w:r>
    </w:p>
    <w:p w14:paraId="2A55ADEF" w14:textId="77777777" w:rsidR="00A23CC2" w:rsidRPr="00657AAC" w:rsidRDefault="00A23CC2">
      <w:pPr>
        <w:pStyle w:val="BodyText"/>
        <w:spacing w:before="3"/>
        <w:rPr>
          <w:lang w:val="en-GB"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4548"/>
        <w:gridCol w:w="4565"/>
      </w:tblGrid>
      <w:tr w:rsidR="00A23CC2" w:rsidRPr="00657AAC" w14:paraId="022B5423" w14:textId="77777777">
        <w:trPr>
          <w:trHeight w:val="268"/>
        </w:trPr>
        <w:tc>
          <w:tcPr>
            <w:tcW w:w="4565" w:type="dxa"/>
          </w:tcPr>
          <w:p w14:paraId="33FE6E4F" w14:textId="77777777" w:rsidR="00A23CC2" w:rsidRPr="00657AAC" w:rsidRDefault="00E555E3">
            <w:pPr>
              <w:pStyle w:val="TableParagraph"/>
              <w:spacing w:line="248" w:lineRule="exact"/>
              <w:ind w:left="962" w:right="889"/>
              <w:rPr>
                <w:lang w:val="en-GB"/>
              </w:rPr>
            </w:pPr>
            <w:r w:rsidRPr="00657AAC">
              <w:rPr>
                <w:spacing w:val="-2"/>
                <w:lang w:val="en-GB"/>
              </w:rPr>
              <w:t>Name</w:t>
            </w:r>
            <w:r w:rsidRPr="00657AAC">
              <w:rPr>
                <w:spacing w:val="-9"/>
                <w:lang w:val="en-GB"/>
              </w:rPr>
              <w:t xml:space="preserve"> </w:t>
            </w:r>
            <w:r w:rsidRPr="00657AAC">
              <w:rPr>
                <w:spacing w:val="-2"/>
                <w:lang w:val="en-GB"/>
              </w:rPr>
              <w:t>of</w:t>
            </w:r>
            <w:r w:rsidRPr="00657AAC">
              <w:rPr>
                <w:spacing w:val="-10"/>
                <w:lang w:val="en-GB"/>
              </w:rPr>
              <w:t xml:space="preserve"> </w:t>
            </w:r>
            <w:r w:rsidRPr="00657AAC">
              <w:rPr>
                <w:spacing w:val="-2"/>
                <w:lang w:val="en-GB"/>
              </w:rPr>
              <w:t>member/employee</w:t>
            </w:r>
          </w:p>
        </w:tc>
        <w:tc>
          <w:tcPr>
            <w:tcW w:w="4548" w:type="dxa"/>
          </w:tcPr>
          <w:p w14:paraId="42DAA74A" w14:textId="77777777" w:rsidR="00A23CC2" w:rsidRPr="00657AAC" w:rsidRDefault="00E555E3">
            <w:pPr>
              <w:pStyle w:val="TableParagraph"/>
              <w:spacing w:line="248" w:lineRule="exact"/>
              <w:ind w:left="1667" w:right="1597"/>
              <w:rPr>
                <w:lang w:val="en-GB"/>
              </w:rPr>
            </w:pPr>
            <w:r w:rsidRPr="00657AAC">
              <w:rPr>
                <w:spacing w:val="-2"/>
                <w:lang w:val="en-GB"/>
              </w:rPr>
              <w:t>Position</w:t>
            </w:r>
            <w:r w:rsidRPr="00657AAC">
              <w:rPr>
                <w:spacing w:val="-4"/>
                <w:lang w:val="en-GB"/>
              </w:rPr>
              <w:t xml:space="preserve"> held</w:t>
            </w:r>
          </w:p>
        </w:tc>
        <w:tc>
          <w:tcPr>
            <w:tcW w:w="4565" w:type="dxa"/>
          </w:tcPr>
          <w:p w14:paraId="59508C83" w14:textId="77777777" w:rsidR="00A23CC2" w:rsidRPr="00657AAC" w:rsidRDefault="00E555E3">
            <w:pPr>
              <w:pStyle w:val="TableParagraph"/>
              <w:spacing w:line="248" w:lineRule="exact"/>
              <w:ind w:left="957" w:right="889"/>
              <w:rPr>
                <w:lang w:val="en-GB"/>
              </w:rPr>
            </w:pPr>
            <w:r w:rsidRPr="00657AAC">
              <w:rPr>
                <w:spacing w:val="-2"/>
                <w:lang w:val="en-GB"/>
              </w:rPr>
              <w:t>Remuneration</w:t>
            </w:r>
          </w:p>
        </w:tc>
      </w:tr>
      <w:tr w:rsidR="00A23CC2" w:rsidRPr="00657AAC" w14:paraId="2A7165A4" w14:textId="77777777">
        <w:trPr>
          <w:trHeight w:val="253"/>
        </w:trPr>
        <w:tc>
          <w:tcPr>
            <w:tcW w:w="4565" w:type="dxa"/>
          </w:tcPr>
          <w:p w14:paraId="53476E52" w14:textId="77777777" w:rsidR="00A23CC2" w:rsidRPr="00657AAC" w:rsidRDefault="00E555E3">
            <w:pPr>
              <w:pStyle w:val="TableParagraph"/>
              <w:spacing w:line="234" w:lineRule="exact"/>
              <w:ind w:left="962" w:right="869"/>
              <w:rPr>
                <w:lang w:val="en-GB"/>
              </w:rPr>
            </w:pPr>
            <w:r w:rsidRPr="00657AAC">
              <w:rPr>
                <w:spacing w:val="-5"/>
                <w:lang w:val="en-GB"/>
              </w:rPr>
              <w:t>N/A</w:t>
            </w:r>
          </w:p>
        </w:tc>
        <w:tc>
          <w:tcPr>
            <w:tcW w:w="4548" w:type="dxa"/>
          </w:tcPr>
          <w:p w14:paraId="7660350D" w14:textId="77777777" w:rsidR="00A23CC2" w:rsidRPr="00657AAC" w:rsidRDefault="00E555E3">
            <w:pPr>
              <w:pStyle w:val="TableParagraph"/>
              <w:spacing w:line="234" w:lineRule="exact"/>
              <w:ind w:left="1667" w:right="1585"/>
              <w:rPr>
                <w:lang w:val="en-GB"/>
              </w:rPr>
            </w:pPr>
            <w:r w:rsidRPr="00657AAC">
              <w:rPr>
                <w:spacing w:val="-5"/>
                <w:lang w:val="en-GB"/>
              </w:rPr>
              <w:t>N/A</w:t>
            </w:r>
          </w:p>
        </w:tc>
        <w:tc>
          <w:tcPr>
            <w:tcW w:w="4565" w:type="dxa"/>
          </w:tcPr>
          <w:p w14:paraId="63E02ED4" w14:textId="77777777" w:rsidR="00A23CC2" w:rsidRPr="00657AAC" w:rsidRDefault="00E555E3">
            <w:pPr>
              <w:pStyle w:val="TableParagraph"/>
              <w:spacing w:line="234" w:lineRule="exact"/>
              <w:ind w:left="962" w:right="883"/>
              <w:rPr>
                <w:lang w:val="en-GB"/>
              </w:rPr>
            </w:pPr>
            <w:r w:rsidRPr="00657AAC">
              <w:rPr>
                <w:spacing w:val="-5"/>
                <w:lang w:val="en-GB"/>
              </w:rPr>
              <w:t>Nil</w:t>
            </w:r>
          </w:p>
        </w:tc>
      </w:tr>
    </w:tbl>
    <w:p w14:paraId="3ED55ECD" w14:textId="77777777" w:rsidR="00A23CC2" w:rsidRPr="00657AAC" w:rsidRDefault="00A23CC2">
      <w:pPr>
        <w:spacing w:line="234" w:lineRule="exact"/>
        <w:rPr>
          <w:sz w:val="24"/>
          <w:szCs w:val="24"/>
          <w:lang w:val="en-GB"/>
        </w:rPr>
      </w:pPr>
    </w:p>
    <w:p w14:paraId="03ECE2CC" w14:textId="77777777" w:rsidR="00A23CC2" w:rsidRPr="00657AAC" w:rsidRDefault="00E555E3" w:rsidP="00E555E3">
      <w:pPr>
        <w:pStyle w:val="BodyText"/>
        <w:numPr>
          <w:ilvl w:val="0"/>
          <w:numId w:val="13"/>
        </w:numPr>
        <w:spacing w:before="93" w:line="360" w:lineRule="auto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Information</w:t>
      </w:r>
      <w:r w:rsidRPr="00657AAC">
        <w:rPr>
          <w:spacing w:val="-1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on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exercise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of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public</w:t>
      </w:r>
      <w:r w:rsidRPr="00657AAC">
        <w:rPr>
          <w:spacing w:val="-1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functions</w:t>
      </w:r>
      <w:r w:rsidRPr="00657AAC">
        <w:rPr>
          <w:spacing w:val="-10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for</w:t>
      </w:r>
      <w:r w:rsidRPr="00657AAC">
        <w:rPr>
          <w:spacing w:val="-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</w:t>
      </w:r>
      <w:r w:rsidRPr="00657AAC">
        <w:rPr>
          <w:spacing w:val="-5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year</w:t>
      </w:r>
      <w:r w:rsidRPr="00657AAC">
        <w:rPr>
          <w:spacing w:val="-2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ended</w:t>
      </w:r>
      <w:r w:rsidRPr="00657AAC">
        <w:rPr>
          <w:spacing w:val="-1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31</w:t>
      </w:r>
      <w:proofErr w:type="spellStart"/>
      <w:r w:rsidRPr="00657AAC">
        <w:rPr>
          <w:position w:val="6"/>
          <w:sz w:val="24"/>
          <w:szCs w:val="24"/>
          <w:lang w:val="en-GB"/>
        </w:rPr>
        <w:t>st</w:t>
      </w:r>
      <w:proofErr w:type="spellEnd"/>
      <w:r w:rsidRPr="00657AAC">
        <w:rPr>
          <w:spacing w:val="3"/>
          <w:position w:val="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March</w:t>
      </w:r>
      <w:r w:rsidRPr="00657AAC">
        <w:rPr>
          <w:spacing w:val="-2"/>
          <w:sz w:val="24"/>
          <w:szCs w:val="24"/>
          <w:lang w:val="en-GB"/>
        </w:rPr>
        <w:t xml:space="preserve"> </w:t>
      </w:r>
      <w:r w:rsidRPr="00657AAC">
        <w:rPr>
          <w:spacing w:val="-4"/>
          <w:sz w:val="24"/>
          <w:szCs w:val="24"/>
          <w:lang w:val="en-GB"/>
        </w:rPr>
        <w:t>2020</w:t>
      </w:r>
    </w:p>
    <w:p w14:paraId="31C5643B" w14:textId="77777777" w:rsidR="00A23CC2" w:rsidRPr="00657AAC" w:rsidRDefault="00A23CC2" w:rsidP="00E555E3">
      <w:pPr>
        <w:pStyle w:val="BodyText"/>
        <w:spacing w:line="360" w:lineRule="auto"/>
        <w:rPr>
          <w:sz w:val="24"/>
          <w:szCs w:val="24"/>
          <w:lang w:val="en-GB"/>
        </w:rPr>
      </w:pPr>
    </w:p>
    <w:p w14:paraId="7CA30724" w14:textId="77777777" w:rsidR="00A23CC2" w:rsidRPr="00657AAC" w:rsidRDefault="00E555E3" w:rsidP="00E555E3">
      <w:pPr>
        <w:pStyle w:val="BodyText"/>
        <w:spacing w:before="165" w:line="360" w:lineRule="auto"/>
        <w:ind w:left="218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Steps</w:t>
      </w:r>
      <w:r w:rsidRPr="00657AAC">
        <w:rPr>
          <w:spacing w:val="-15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taken</w:t>
      </w:r>
      <w:r w:rsidRPr="00657AAC">
        <w:rPr>
          <w:spacing w:val="-1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to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promote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and increase</w:t>
      </w:r>
      <w:r w:rsidRPr="00657AAC">
        <w:rPr>
          <w:spacing w:val="-10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sustainable</w:t>
      </w:r>
      <w:r w:rsidRPr="00657AAC">
        <w:rPr>
          <w:spacing w:val="-12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growth</w:t>
      </w:r>
      <w:r w:rsidRPr="00657AAC">
        <w:rPr>
          <w:spacing w:val="-1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through</w:t>
      </w:r>
      <w:r w:rsidRPr="00657AAC">
        <w:rPr>
          <w:spacing w:val="-1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exercise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of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our</w:t>
      </w:r>
      <w:r w:rsidRPr="00657AAC">
        <w:rPr>
          <w:spacing w:val="-5"/>
          <w:sz w:val="24"/>
          <w:szCs w:val="24"/>
          <w:lang w:val="en-GB"/>
        </w:rPr>
        <w:t xml:space="preserve"> </w:t>
      </w:r>
      <w:r w:rsidRPr="00657AAC">
        <w:rPr>
          <w:spacing w:val="-2"/>
          <w:sz w:val="24"/>
          <w:szCs w:val="24"/>
          <w:lang w:val="en-GB"/>
        </w:rPr>
        <w:t>functions.</w:t>
      </w:r>
    </w:p>
    <w:p w14:paraId="1555FCDF" w14:textId="77777777" w:rsidR="00A23CC2" w:rsidRPr="00657AAC" w:rsidRDefault="00A23CC2" w:rsidP="00E555E3">
      <w:pPr>
        <w:pStyle w:val="BodyText"/>
        <w:spacing w:before="7" w:line="360" w:lineRule="auto"/>
        <w:rPr>
          <w:sz w:val="24"/>
          <w:szCs w:val="24"/>
          <w:lang w:val="en-GB"/>
        </w:rPr>
      </w:pPr>
    </w:p>
    <w:p w14:paraId="1ED2B62E" w14:textId="77777777" w:rsidR="00A23CC2" w:rsidRPr="00657AAC" w:rsidRDefault="00E555E3" w:rsidP="00E555E3">
      <w:pPr>
        <w:pStyle w:val="ListParagraph"/>
        <w:numPr>
          <w:ilvl w:val="0"/>
          <w:numId w:val="1"/>
        </w:numPr>
        <w:tabs>
          <w:tab w:val="left" w:pos="938"/>
        </w:tabs>
        <w:spacing w:before="1" w:line="360" w:lineRule="auto"/>
        <w:ind w:right="108"/>
        <w:jc w:val="both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The Drinking Water Quality Regulator for Scotland (DWQR) exists to ensure that drinking water in Scotland is safe to drink. This is done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by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ensuring</w:t>
      </w:r>
      <w:r w:rsidRPr="00657AAC">
        <w:rPr>
          <w:spacing w:val="-7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that</w:t>
      </w:r>
      <w:r w:rsidRPr="00657AAC">
        <w:rPr>
          <w:spacing w:val="-2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everything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Scottish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Water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does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safeguards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quality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of</w:t>
      </w:r>
      <w:r w:rsidRPr="00657AAC">
        <w:rPr>
          <w:spacing w:val="-5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public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supply,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through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a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process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of</w:t>
      </w:r>
      <w:r w:rsidRPr="00657AAC">
        <w:rPr>
          <w:spacing w:val="-7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inspections</w:t>
      </w:r>
      <w:r w:rsidRPr="00657AAC">
        <w:rPr>
          <w:spacing w:val="-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and monitoring.</w:t>
      </w:r>
      <w:r w:rsidRPr="00657AAC">
        <w:rPr>
          <w:spacing w:val="1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DWQR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enforces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</w:t>
      </w:r>
      <w:r w:rsidRPr="00657AAC">
        <w:rPr>
          <w:spacing w:val="-1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requirements</w:t>
      </w:r>
      <w:r w:rsidRPr="00657AAC">
        <w:rPr>
          <w:spacing w:val="-10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of</w:t>
      </w:r>
      <w:r w:rsidRPr="00657AAC">
        <w:rPr>
          <w:spacing w:val="-12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Public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Water</w:t>
      </w:r>
      <w:r w:rsidRPr="00657AAC">
        <w:rPr>
          <w:spacing w:val="-7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Supplies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(Scotland)</w:t>
      </w:r>
      <w:r w:rsidRPr="00657AAC">
        <w:rPr>
          <w:spacing w:val="-7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Regulations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2014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and</w:t>
      </w:r>
      <w:r w:rsidRPr="00657AAC">
        <w:rPr>
          <w:spacing w:val="-1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takes</w:t>
      </w:r>
      <w:r w:rsidRPr="00657AAC">
        <w:rPr>
          <w:spacing w:val="-1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action</w:t>
      </w:r>
      <w:r w:rsidRPr="00657AAC">
        <w:rPr>
          <w:spacing w:val="-1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where</w:t>
      </w:r>
      <w:r w:rsidRPr="00657AAC">
        <w:rPr>
          <w:spacing w:val="-1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these requirements are not met.</w:t>
      </w:r>
    </w:p>
    <w:p w14:paraId="14A3BAE9" w14:textId="77777777" w:rsidR="00A23CC2" w:rsidRPr="00657AAC" w:rsidRDefault="00A23CC2" w:rsidP="00E555E3">
      <w:pPr>
        <w:pStyle w:val="BodyText"/>
        <w:spacing w:before="7" w:line="360" w:lineRule="auto"/>
        <w:rPr>
          <w:sz w:val="24"/>
          <w:szCs w:val="24"/>
          <w:lang w:val="en-GB"/>
        </w:rPr>
      </w:pPr>
    </w:p>
    <w:p w14:paraId="684638F6" w14:textId="77777777" w:rsidR="00A23CC2" w:rsidRPr="00657AAC" w:rsidRDefault="00E555E3" w:rsidP="00E555E3">
      <w:pPr>
        <w:pStyle w:val="ListParagraph"/>
        <w:numPr>
          <w:ilvl w:val="0"/>
          <w:numId w:val="1"/>
        </w:numPr>
        <w:tabs>
          <w:tab w:val="left" w:pos="938"/>
        </w:tabs>
        <w:spacing w:line="360" w:lineRule="auto"/>
        <w:ind w:right="134"/>
        <w:jc w:val="both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Additionally,</w:t>
      </w:r>
      <w:r w:rsidRPr="00657AAC">
        <w:rPr>
          <w:spacing w:val="-5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DWQR</w:t>
      </w:r>
      <w:r w:rsidRPr="00657AAC">
        <w:rPr>
          <w:spacing w:val="-7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has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a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role</w:t>
      </w:r>
      <w:r w:rsidRPr="00657AAC">
        <w:rPr>
          <w:spacing w:val="-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to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ensure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drinking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water is</w:t>
      </w:r>
      <w:r w:rsidRPr="00657AAC">
        <w:rPr>
          <w:spacing w:val="-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not</w:t>
      </w:r>
      <w:r w:rsidRPr="00657AAC">
        <w:rPr>
          <w:spacing w:val="-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only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safe,</w:t>
      </w:r>
      <w:r w:rsidRPr="00657AAC">
        <w:rPr>
          <w:spacing w:val="-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but pleasant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to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drink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and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has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trust</w:t>
      </w:r>
      <w:r w:rsidRPr="00657AAC">
        <w:rPr>
          <w:spacing w:val="-2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of</w:t>
      </w:r>
      <w:r w:rsidRPr="00657AAC">
        <w:rPr>
          <w:spacing w:val="-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consumers.</w:t>
      </w:r>
      <w:r w:rsidRPr="00657AAC">
        <w:rPr>
          <w:spacing w:val="30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Working with the Scottish Public Services Ombudsman, DWQR assists consumers who have concerns about the quality of their water supply where they feel Scottish Water has not adequately addressed them.</w:t>
      </w:r>
    </w:p>
    <w:p w14:paraId="690417AC" w14:textId="77777777" w:rsidR="00A23CC2" w:rsidRPr="00657AAC" w:rsidRDefault="00A23CC2" w:rsidP="00E555E3">
      <w:pPr>
        <w:pStyle w:val="BodyText"/>
        <w:spacing w:before="4" w:line="360" w:lineRule="auto"/>
        <w:rPr>
          <w:sz w:val="24"/>
          <w:szCs w:val="24"/>
          <w:lang w:val="en-GB"/>
        </w:rPr>
      </w:pPr>
    </w:p>
    <w:p w14:paraId="5D0D074F" w14:textId="77777777" w:rsidR="00A23CC2" w:rsidRPr="00657AAC" w:rsidRDefault="00E555E3" w:rsidP="00E555E3">
      <w:pPr>
        <w:pStyle w:val="ListParagraph"/>
        <w:numPr>
          <w:ilvl w:val="0"/>
          <w:numId w:val="1"/>
        </w:numPr>
        <w:tabs>
          <w:tab w:val="left" w:pos="938"/>
        </w:tabs>
        <w:spacing w:line="360" w:lineRule="auto"/>
        <w:ind w:right="113"/>
        <w:jc w:val="both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About 3% of the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population receive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their drinking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water from private water supplies. While these are regulated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by local authorities, the DWQR has a</w:t>
      </w:r>
      <w:r w:rsidRPr="00657AAC">
        <w:rPr>
          <w:spacing w:val="40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duty to oversee this while collecting and interpreting data on these supplies.</w:t>
      </w:r>
    </w:p>
    <w:p w14:paraId="57DE5C22" w14:textId="77777777" w:rsidR="00A23CC2" w:rsidRPr="00657AAC" w:rsidRDefault="00A23CC2" w:rsidP="00E555E3">
      <w:pPr>
        <w:pStyle w:val="BodyText"/>
        <w:spacing w:line="360" w:lineRule="auto"/>
        <w:rPr>
          <w:sz w:val="24"/>
          <w:szCs w:val="24"/>
          <w:lang w:val="en-GB"/>
        </w:rPr>
      </w:pPr>
    </w:p>
    <w:p w14:paraId="0881568D" w14:textId="77777777" w:rsidR="00A23CC2" w:rsidRPr="00657AAC" w:rsidRDefault="00E555E3" w:rsidP="00E555E3">
      <w:pPr>
        <w:pStyle w:val="BodyText"/>
        <w:spacing w:before="211" w:line="360" w:lineRule="auto"/>
        <w:ind w:left="218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Steps</w:t>
      </w:r>
      <w:r w:rsidRPr="00657AAC">
        <w:rPr>
          <w:spacing w:val="-1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taken</w:t>
      </w:r>
      <w:r w:rsidRPr="00657AAC">
        <w:rPr>
          <w:spacing w:val="-1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to</w:t>
      </w:r>
      <w:r w:rsidRPr="00657AAC">
        <w:rPr>
          <w:spacing w:val="-1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improve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efficiency,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effectiveness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and</w:t>
      </w:r>
      <w:r w:rsidRPr="00657AAC">
        <w:rPr>
          <w:spacing w:val="-1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economy</w:t>
      </w:r>
      <w:r w:rsidRPr="00657AAC">
        <w:rPr>
          <w:spacing w:val="-1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in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exercise</w:t>
      </w:r>
      <w:r w:rsidRPr="00657AAC">
        <w:rPr>
          <w:spacing w:val="-7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of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our</w:t>
      </w:r>
      <w:r w:rsidRPr="00657AAC">
        <w:rPr>
          <w:spacing w:val="-5"/>
          <w:sz w:val="24"/>
          <w:szCs w:val="24"/>
          <w:lang w:val="en-GB"/>
        </w:rPr>
        <w:t xml:space="preserve"> </w:t>
      </w:r>
      <w:r w:rsidRPr="00657AAC">
        <w:rPr>
          <w:spacing w:val="-2"/>
          <w:sz w:val="24"/>
          <w:szCs w:val="24"/>
          <w:lang w:val="en-GB"/>
        </w:rPr>
        <w:t>functions.</w:t>
      </w:r>
    </w:p>
    <w:p w14:paraId="64E21CA9" w14:textId="77777777" w:rsidR="00A23CC2" w:rsidRPr="00657AAC" w:rsidRDefault="00A23CC2" w:rsidP="00E555E3">
      <w:pPr>
        <w:pStyle w:val="BodyText"/>
        <w:spacing w:before="8" w:line="360" w:lineRule="auto"/>
        <w:rPr>
          <w:sz w:val="24"/>
          <w:szCs w:val="24"/>
          <w:lang w:val="en-GB"/>
        </w:rPr>
      </w:pPr>
    </w:p>
    <w:p w14:paraId="51727D80" w14:textId="77777777" w:rsidR="00A23CC2" w:rsidRPr="00657AAC" w:rsidRDefault="00E555E3" w:rsidP="00E555E3">
      <w:pPr>
        <w:pStyle w:val="BodyText"/>
        <w:spacing w:line="360" w:lineRule="auto"/>
        <w:ind w:left="218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lastRenderedPageBreak/>
        <w:t>As</w:t>
      </w:r>
      <w:r w:rsidRPr="00657AAC">
        <w:rPr>
          <w:spacing w:val="3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</w:t>
      </w:r>
      <w:r w:rsidRPr="00657AAC">
        <w:rPr>
          <w:spacing w:val="-7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DWQR</w:t>
      </w:r>
      <w:r w:rsidRPr="00657AAC">
        <w:rPr>
          <w:spacing w:val="2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falls under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Scottish Government,</w:t>
      </w:r>
      <w:r w:rsidRPr="00657AAC">
        <w:rPr>
          <w:spacing w:val="-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our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budget</w:t>
      </w:r>
      <w:r w:rsidRPr="00657AAC">
        <w:rPr>
          <w:spacing w:val="-5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forms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part</w:t>
      </w:r>
      <w:r w:rsidRPr="00657AAC">
        <w:rPr>
          <w:spacing w:val="-2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of Scottish Government’s</w:t>
      </w:r>
      <w:r w:rsidRPr="00657AAC">
        <w:rPr>
          <w:spacing w:val="-2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central</w:t>
      </w:r>
      <w:r w:rsidRPr="00657AAC">
        <w:rPr>
          <w:spacing w:val="-7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budget</w:t>
      </w:r>
      <w:r w:rsidRPr="00657AAC">
        <w:rPr>
          <w:spacing w:val="-4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allocation, enabling</w:t>
      </w:r>
      <w:r w:rsidRPr="00657AAC">
        <w:rPr>
          <w:spacing w:val="-1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 DWQR to use economies of scale to maximise value for money through;</w:t>
      </w:r>
    </w:p>
    <w:p w14:paraId="304565E0" w14:textId="77777777" w:rsidR="00A23CC2" w:rsidRPr="00657AAC" w:rsidRDefault="00A23CC2" w:rsidP="00E555E3">
      <w:pPr>
        <w:pStyle w:val="BodyText"/>
        <w:spacing w:before="8" w:line="360" w:lineRule="auto"/>
        <w:rPr>
          <w:sz w:val="24"/>
          <w:szCs w:val="24"/>
          <w:lang w:val="en-GB"/>
        </w:rPr>
      </w:pPr>
    </w:p>
    <w:p w14:paraId="71621C10" w14:textId="77777777" w:rsidR="00A23CC2" w:rsidRPr="00657AAC" w:rsidRDefault="00E555E3" w:rsidP="00E555E3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360" w:lineRule="auto"/>
        <w:ind w:left="935" w:hanging="351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Use</w:t>
      </w:r>
      <w:r w:rsidRPr="00657AAC">
        <w:rPr>
          <w:spacing w:val="-1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of</w:t>
      </w:r>
      <w:r w:rsidRPr="00657AAC">
        <w:rPr>
          <w:spacing w:val="10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the</w:t>
      </w:r>
      <w:r w:rsidRPr="00657AAC">
        <w:rPr>
          <w:spacing w:val="-12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SEAS central</w:t>
      </w:r>
      <w:r w:rsidRPr="00657AAC">
        <w:rPr>
          <w:spacing w:val="-1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finance</w:t>
      </w:r>
      <w:r w:rsidRPr="00657AAC">
        <w:rPr>
          <w:spacing w:val="-7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system</w:t>
      </w:r>
      <w:r w:rsidRPr="00657AAC">
        <w:rPr>
          <w:spacing w:val="-17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for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expenditure</w:t>
      </w:r>
      <w:r w:rsidRPr="00657AAC">
        <w:rPr>
          <w:spacing w:val="-2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recording</w:t>
      </w:r>
      <w:r w:rsidRPr="00657AAC">
        <w:rPr>
          <w:spacing w:val="-1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and</w:t>
      </w:r>
      <w:r w:rsidRPr="00657AAC">
        <w:rPr>
          <w:spacing w:val="-10"/>
          <w:sz w:val="24"/>
          <w:szCs w:val="24"/>
          <w:lang w:val="en-GB"/>
        </w:rPr>
        <w:t xml:space="preserve"> </w:t>
      </w:r>
      <w:r w:rsidRPr="00657AAC">
        <w:rPr>
          <w:spacing w:val="-2"/>
          <w:sz w:val="24"/>
          <w:szCs w:val="24"/>
          <w:lang w:val="en-GB"/>
        </w:rPr>
        <w:t>reporting</w:t>
      </w:r>
    </w:p>
    <w:p w14:paraId="5BDB7BE9" w14:textId="77777777" w:rsidR="00A23CC2" w:rsidRPr="00657AAC" w:rsidRDefault="00E555E3" w:rsidP="00E555E3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360" w:lineRule="auto"/>
        <w:ind w:left="935" w:hanging="351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Procuring</w:t>
      </w:r>
      <w:r w:rsidRPr="00657AAC">
        <w:rPr>
          <w:spacing w:val="-1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goods</w:t>
      </w:r>
      <w:r w:rsidRPr="00657AAC">
        <w:rPr>
          <w:spacing w:val="-15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and</w:t>
      </w:r>
      <w:r w:rsidRPr="00657AAC">
        <w:rPr>
          <w:spacing w:val="-15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services</w:t>
      </w:r>
      <w:r w:rsidRPr="00657AAC">
        <w:rPr>
          <w:spacing w:val="-1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using</w:t>
      </w:r>
      <w:r w:rsidRPr="00657AAC">
        <w:rPr>
          <w:spacing w:val="-1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centrally</w:t>
      </w:r>
      <w:r w:rsidRPr="00657AAC">
        <w:rPr>
          <w:spacing w:val="-1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negotiated</w:t>
      </w:r>
      <w:r w:rsidRPr="00657AAC">
        <w:rPr>
          <w:spacing w:val="-11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competitive</w:t>
      </w:r>
      <w:r w:rsidRPr="00657AAC">
        <w:rPr>
          <w:spacing w:val="-20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tender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pacing w:val="-2"/>
          <w:sz w:val="24"/>
          <w:szCs w:val="24"/>
          <w:lang w:val="en-GB"/>
        </w:rPr>
        <w:t>contracts</w:t>
      </w:r>
    </w:p>
    <w:p w14:paraId="216E5B16" w14:textId="77777777" w:rsidR="00E555E3" w:rsidRPr="00657AAC" w:rsidRDefault="00E555E3" w:rsidP="00E555E3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" w:line="360" w:lineRule="auto"/>
        <w:ind w:left="218" w:right="5049" w:firstLine="367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Utilising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accommodation</w:t>
      </w:r>
      <w:r w:rsidRPr="00657AAC">
        <w:rPr>
          <w:spacing w:val="-8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and</w:t>
      </w:r>
      <w:r w:rsidRPr="00657AAC">
        <w:rPr>
          <w:spacing w:val="-5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IT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services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located</w:t>
      </w:r>
      <w:r w:rsidRPr="00657AAC">
        <w:rPr>
          <w:spacing w:val="-9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within</w:t>
      </w:r>
      <w:r w:rsidRPr="00657AAC">
        <w:rPr>
          <w:spacing w:val="-5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Scottish</w:t>
      </w:r>
      <w:r w:rsidRPr="00657AAC">
        <w:rPr>
          <w:spacing w:val="-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Government</w:t>
      </w:r>
      <w:r w:rsidRPr="00657AAC">
        <w:rPr>
          <w:spacing w:val="-3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 xml:space="preserve">estate </w:t>
      </w:r>
    </w:p>
    <w:p w14:paraId="71C1938B" w14:textId="77777777" w:rsidR="00E555E3" w:rsidRPr="00657AAC" w:rsidRDefault="00E555E3" w:rsidP="00E555E3">
      <w:pPr>
        <w:pStyle w:val="ListParagraph"/>
        <w:tabs>
          <w:tab w:val="left" w:pos="935"/>
          <w:tab w:val="left" w:pos="936"/>
        </w:tabs>
        <w:spacing w:before="2" w:line="360" w:lineRule="auto"/>
        <w:ind w:left="585" w:right="5049" w:firstLine="0"/>
        <w:rPr>
          <w:lang w:val="en-GB"/>
        </w:rPr>
      </w:pPr>
    </w:p>
    <w:p w14:paraId="0E2D7B48" w14:textId="21A92A1E" w:rsidR="00A23CC2" w:rsidRPr="00657AAC" w:rsidRDefault="00E555E3" w:rsidP="00E555E3">
      <w:pPr>
        <w:pStyle w:val="ListParagraph"/>
        <w:numPr>
          <w:ilvl w:val="0"/>
          <w:numId w:val="15"/>
        </w:numPr>
        <w:tabs>
          <w:tab w:val="left" w:pos="935"/>
          <w:tab w:val="left" w:pos="936"/>
        </w:tabs>
        <w:spacing w:before="2" w:line="360" w:lineRule="auto"/>
        <w:ind w:right="5049"/>
        <w:rPr>
          <w:sz w:val="24"/>
          <w:szCs w:val="24"/>
          <w:lang w:val="en-GB"/>
        </w:rPr>
      </w:pPr>
      <w:r w:rsidRPr="00657AAC">
        <w:rPr>
          <w:sz w:val="24"/>
          <w:szCs w:val="24"/>
          <w:lang w:val="en-GB"/>
        </w:rPr>
        <w:t>Information on remuneration to special advisers for the year ended 31</w:t>
      </w:r>
      <w:proofErr w:type="spellStart"/>
      <w:r w:rsidRPr="00657AAC">
        <w:rPr>
          <w:position w:val="6"/>
          <w:sz w:val="24"/>
          <w:szCs w:val="24"/>
          <w:lang w:val="en-GB"/>
        </w:rPr>
        <w:t>st</w:t>
      </w:r>
      <w:proofErr w:type="spellEnd"/>
      <w:r w:rsidRPr="00657AAC">
        <w:rPr>
          <w:position w:val="6"/>
          <w:sz w:val="24"/>
          <w:szCs w:val="24"/>
          <w:lang w:val="en-GB"/>
        </w:rPr>
        <w:t xml:space="preserve"> </w:t>
      </w:r>
      <w:r w:rsidRPr="00657AAC">
        <w:rPr>
          <w:sz w:val="24"/>
          <w:szCs w:val="24"/>
          <w:lang w:val="en-GB"/>
        </w:rPr>
        <w:t>March 2020</w:t>
      </w:r>
    </w:p>
    <w:p w14:paraId="01DF2046" w14:textId="77777777" w:rsidR="00A23CC2" w:rsidRDefault="00A23CC2">
      <w:pPr>
        <w:pStyle w:val="BodyText"/>
        <w:spacing w:before="2"/>
        <w:rPr>
          <w:sz w:val="5"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9"/>
        <w:gridCol w:w="4568"/>
        <w:gridCol w:w="4566"/>
      </w:tblGrid>
      <w:tr w:rsidR="00A23CC2" w14:paraId="45849585" w14:textId="77777777">
        <w:trPr>
          <w:trHeight w:val="268"/>
        </w:trPr>
        <w:tc>
          <w:tcPr>
            <w:tcW w:w="4549" w:type="dxa"/>
          </w:tcPr>
          <w:p w14:paraId="67E5C9DC" w14:textId="77777777" w:rsidR="00A23CC2" w:rsidRDefault="00E555E3">
            <w:pPr>
              <w:pStyle w:val="TableParagraph"/>
              <w:spacing w:line="245" w:lineRule="exact"/>
              <w:ind w:left="1127" w:right="1052"/>
            </w:pP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special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adviser</w:t>
            </w:r>
          </w:p>
        </w:tc>
        <w:tc>
          <w:tcPr>
            <w:tcW w:w="4568" w:type="dxa"/>
          </w:tcPr>
          <w:p w14:paraId="757DF21C" w14:textId="77777777" w:rsidR="00A23CC2" w:rsidRDefault="00E555E3">
            <w:pPr>
              <w:pStyle w:val="TableParagraph"/>
              <w:spacing w:line="245" w:lineRule="exact"/>
              <w:ind w:left="1537" w:right="1488"/>
            </w:pPr>
            <w:r>
              <w:t>Reason</w:t>
            </w:r>
            <w:r>
              <w:rPr>
                <w:spacing w:val="-6"/>
              </w:rPr>
              <w:t xml:space="preserve"> </w:t>
            </w:r>
            <w:r w:rsidRPr="00657AAC">
              <w:rPr>
                <w:spacing w:val="-2"/>
                <w:lang w:val="en-GB"/>
              </w:rPr>
              <w:t>utilised</w:t>
            </w:r>
          </w:p>
        </w:tc>
        <w:tc>
          <w:tcPr>
            <w:tcW w:w="4566" w:type="dxa"/>
          </w:tcPr>
          <w:p w14:paraId="7BBE104F" w14:textId="77777777" w:rsidR="00A23CC2" w:rsidRDefault="00E555E3">
            <w:pPr>
              <w:pStyle w:val="TableParagraph"/>
              <w:spacing w:line="245" w:lineRule="exact"/>
              <w:ind w:left="1587" w:right="1561"/>
            </w:pPr>
            <w:r>
              <w:rPr>
                <w:spacing w:val="-2"/>
              </w:rPr>
              <w:t>Remuneration</w:t>
            </w:r>
          </w:p>
        </w:tc>
      </w:tr>
      <w:tr w:rsidR="00A23CC2" w14:paraId="3AB0A4F6" w14:textId="77777777">
        <w:trPr>
          <w:trHeight w:val="253"/>
        </w:trPr>
        <w:tc>
          <w:tcPr>
            <w:tcW w:w="4549" w:type="dxa"/>
          </w:tcPr>
          <w:p w14:paraId="0A68DBAC" w14:textId="77777777" w:rsidR="00A23CC2" w:rsidRDefault="00E555E3">
            <w:pPr>
              <w:pStyle w:val="TableParagraph"/>
              <w:spacing w:line="233" w:lineRule="exact"/>
              <w:ind w:left="1127" w:right="1051"/>
            </w:pPr>
            <w:r>
              <w:rPr>
                <w:spacing w:val="-5"/>
              </w:rPr>
              <w:t>N/A</w:t>
            </w:r>
          </w:p>
        </w:tc>
        <w:tc>
          <w:tcPr>
            <w:tcW w:w="4568" w:type="dxa"/>
          </w:tcPr>
          <w:p w14:paraId="73C00C7B" w14:textId="77777777" w:rsidR="00A23CC2" w:rsidRDefault="00E555E3">
            <w:pPr>
              <w:pStyle w:val="TableParagraph"/>
              <w:spacing w:line="233" w:lineRule="exact"/>
              <w:ind w:left="1537" w:right="1471"/>
            </w:pPr>
            <w:r>
              <w:rPr>
                <w:spacing w:val="-5"/>
              </w:rPr>
              <w:t>N/A</w:t>
            </w:r>
          </w:p>
        </w:tc>
        <w:tc>
          <w:tcPr>
            <w:tcW w:w="4566" w:type="dxa"/>
          </w:tcPr>
          <w:p w14:paraId="29ABB0F6" w14:textId="77777777" w:rsidR="00A23CC2" w:rsidRDefault="00E555E3">
            <w:pPr>
              <w:pStyle w:val="TableParagraph"/>
              <w:spacing w:line="233" w:lineRule="exact"/>
              <w:ind w:left="1587" w:right="1556"/>
            </w:pPr>
            <w:r>
              <w:rPr>
                <w:spacing w:val="-5"/>
              </w:rPr>
              <w:t>Nil</w:t>
            </w:r>
          </w:p>
        </w:tc>
      </w:tr>
    </w:tbl>
    <w:p w14:paraId="25B531CF" w14:textId="77777777" w:rsidR="00E555E3" w:rsidRDefault="00E555E3"/>
    <w:sectPr w:rsidR="00E555E3">
      <w:pgSz w:w="16860" w:h="11930" w:orient="landscape"/>
      <w:pgMar w:top="1340" w:right="11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6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B456F4"/>
    <w:multiLevelType w:val="multilevel"/>
    <w:tmpl w:val="24CE63E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9155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087ADE"/>
    <w:multiLevelType w:val="multilevel"/>
    <w:tmpl w:val="1008774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FB70B6"/>
    <w:multiLevelType w:val="multilevel"/>
    <w:tmpl w:val="964699A4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1B3D67"/>
    <w:multiLevelType w:val="multilevel"/>
    <w:tmpl w:val="47FC1F9C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7A73F6"/>
    <w:multiLevelType w:val="multilevel"/>
    <w:tmpl w:val="EEFCF19A"/>
    <w:lvl w:ilvl="0">
      <w:start w:val="1"/>
      <w:numFmt w:val="none"/>
      <w:pStyle w:val="Heading1"/>
      <w:suff w:val="space"/>
      <w:lvlText w:val=""/>
      <w:lvlJc w:val="left"/>
      <w:pPr>
        <w:ind w:left="10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10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7" w15:restartNumberingAfterBreak="0">
    <w:nsid w:val="57517EA6"/>
    <w:multiLevelType w:val="multilevel"/>
    <w:tmpl w:val="506A6900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BA2645"/>
    <w:multiLevelType w:val="hybridMultilevel"/>
    <w:tmpl w:val="AA2031D8"/>
    <w:lvl w:ilvl="0" w:tplc="7C5410C4">
      <w:numFmt w:val="bullet"/>
      <w:lvlText w:val=""/>
      <w:lvlJc w:val="left"/>
      <w:pPr>
        <w:ind w:left="938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90B4E1EE">
      <w:numFmt w:val="bullet"/>
      <w:lvlText w:val="•"/>
      <w:lvlJc w:val="left"/>
      <w:pPr>
        <w:ind w:left="2253" w:hanging="353"/>
      </w:pPr>
      <w:rPr>
        <w:rFonts w:hint="default"/>
        <w:lang w:val="en-US" w:eastAsia="en-US" w:bidi="ar-SA"/>
      </w:rPr>
    </w:lvl>
    <w:lvl w:ilvl="2" w:tplc="E9D8AB2C">
      <w:numFmt w:val="bullet"/>
      <w:lvlText w:val="•"/>
      <w:lvlJc w:val="left"/>
      <w:pPr>
        <w:ind w:left="3566" w:hanging="353"/>
      </w:pPr>
      <w:rPr>
        <w:rFonts w:hint="default"/>
        <w:lang w:val="en-US" w:eastAsia="en-US" w:bidi="ar-SA"/>
      </w:rPr>
    </w:lvl>
    <w:lvl w:ilvl="3" w:tplc="21F881AE">
      <w:numFmt w:val="bullet"/>
      <w:lvlText w:val="•"/>
      <w:lvlJc w:val="left"/>
      <w:pPr>
        <w:ind w:left="4879" w:hanging="353"/>
      </w:pPr>
      <w:rPr>
        <w:rFonts w:hint="default"/>
        <w:lang w:val="en-US" w:eastAsia="en-US" w:bidi="ar-SA"/>
      </w:rPr>
    </w:lvl>
    <w:lvl w:ilvl="4" w:tplc="62222188">
      <w:numFmt w:val="bullet"/>
      <w:lvlText w:val="•"/>
      <w:lvlJc w:val="left"/>
      <w:pPr>
        <w:ind w:left="6192" w:hanging="353"/>
      </w:pPr>
      <w:rPr>
        <w:rFonts w:hint="default"/>
        <w:lang w:val="en-US" w:eastAsia="en-US" w:bidi="ar-SA"/>
      </w:rPr>
    </w:lvl>
    <w:lvl w:ilvl="5" w:tplc="B1DCEAB2">
      <w:numFmt w:val="bullet"/>
      <w:lvlText w:val="•"/>
      <w:lvlJc w:val="left"/>
      <w:pPr>
        <w:ind w:left="7505" w:hanging="353"/>
      </w:pPr>
      <w:rPr>
        <w:rFonts w:hint="default"/>
        <w:lang w:val="en-US" w:eastAsia="en-US" w:bidi="ar-SA"/>
      </w:rPr>
    </w:lvl>
    <w:lvl w:ilvl="6" w:tplc="47723482">
      <w:numFmt w:val="bullet"/>
      <w:lvlText w:val="•"/>
      <w:lvlJc w:val="left"/>
      <w:pPr>
        <w:ind w:left="8818" w:hanging="353"/>
      </w:pPr>
      <w:rPr>
        <w:rFonts w:hint="default"/>
        <w:lang w:val="en-US" w:eastAsia="en-US" w:bidi="ar-SA"/>
      </w:rPr>
    </w:lvl>
    <w:lvl w:ilvl="7" w:tplc="B35E93C4">
      <w:numFmt w:val="bullet"/>
      <w:lvlText w:val="•"/>
      <w:lvlJc w:val="left"/>
      <w:pPr>
        <w:ind w:left="10131" w:hanging="353"/>
      </w:pPr>
      <w:rPr>
        <w:rFonts w:hint="default"/>
        <w:lang w:val="en-US" w:eastAsia="en-US" w:bidi="ar-SA"/>
      </w:rPr>
    </w:lvl>
    <w:lvl w:ilvl="8" w:tplc="62AE1FF6">
      <w:numFmt w:val="bullet"/>
      <w:lvlText w:val="•"/>
      <w:lvlJc w:val="left"/>
      <w:pPr>
        <w:ind w:left="11444" w:hanging="353"/>
      </w:pPr>
      <w:rPr>
        <w:rFonts w:hint="default"/>
        <w:lang w:val="en-US" w:eastAsia="en-US" w:bidi="ar-SA"/>
      </w:rPr>
    </w:lvl>
  </w:abstractNum>
  <w:abstractNum w:abstractNumId="9" w15:restartNumberingAfterBreak="0">
    <w:nsid w:val="590309C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A853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7679CB"/>
    <w:multiLevelType w:val="multilevel"/>
    <w:tmpl w:val="7AEE61C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84F4903"/>
    <w:multiLevelType w:val="multilevel"/>
    <w:tmpl w:val="702CC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9A45068"/>
    <w:multiLevelType w:val="multilevel"/>
    <w:tmpl w:val="BF247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5F71A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1164301">
    <w:abstractNumId w:val="8"/>
  </w:num>
  <w:num w:numId="2" w16cid:durableId="892693913">
    <w:abstractNumId w:val="6"/>
  </w:num>
  <w:num w:numId="3" w16cid:durableId="2094086314">
    <w:abstractNumId w:val="4"/>
  </w:num>
  <w:num w:numId="4" w16cid:durableId="289553240">
    <w:abstractNumId w:val="10"/>
  </w:num>
  <w:num w:numId="5" w16cid:durableId="1541285625">
    <w:abstractNumId w:val="9"/>
  </w:num>
  <w:num w:numId="6" w16cid:durableId="1162240166">
    <w:abstractNumId w:val="0"/>
  </w:num>
  <w:num w:numId="7" w16cid:durableId="409424513">
    <w:abstractNumId w:val="14"/>
  </w:num>
  <w:num w:numId="8" w16cid:durableId="1845317079">
    <w:abstractNumId w:val="13"/>
  </w:num>
  <w:num w:numId="9" w16cid:durableId="785465264">
    <w:abstractNumId w:val="12"/>
  </w:num>
  <w:num w:numId="10" w16cid:durableId="125239586">
    <w:abstractNumId w:val="2"/>
  </w:num>
  <w:num w:numId="11" w16cid:durableId="1007951433">
    <w:abstractNumId w:val="3"/>
  </w:num>
  <w:num w:numId="12" w16cid:durableId="790369457">
    <w:abstractNumId w:val="11"/>
  </w:num>
  <w:num w:numId="13" w16cid:durableId="1621380693">
    <w:abstractNumId w:val="7"/>
  </w:num>
  <w:num w:numId="14" w16cid:durableId="1387756292">
    <w:abstractNumId w:val="1"/>
  </w:num>
  <w:num w:numId="15" w16cid:durableId="2099447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C2"/>
    <w:rsid w:val="00657AAC"/>
    <w:rsid w:val="006841B6"/>
    <w:rsid w:val="00A23CC2"/>
    <w:rsid w:val="00E5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E7CA"/>
  <w15:docId w15:val="{C7697260-F734-4ABC-A43F-A2C53A1B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5E3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5E3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5E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5E3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5E3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5E3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5E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5E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5E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18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38" w:hanging="353"/>
    </w:pPr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36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E555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5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5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5E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5E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5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5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5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5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Quality Regulator Financial Statement April 2019 - March 2020</vt:lpstr>
    </vt:vector>
  </TitlesOfParts>
  <Company>Scottish Government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Quality Regulator Financial Statement April 2019 - March 2020</dc:title>
  <dc:creator>u205449</dc:creator>
  <cp:lastModifiedBy>Claire Henderson</cp:lastModifiedBy>
  <cp:revision>4</cp:revision>
  <dcterms:created xsi:type="dcterms:W3CDTF">2024-02-27T10:20:00Z</dcterms:created>
  <dcterms:modified xsi:type="dcterms:W3CDTF">2024-02-27T10:34:00Z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for Microsoft 365</vt:lpwstr>
  </property>
</Properties>
</file>